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06F979">
      <w:pPr>
        <w:bidi w:val="0"/>
        <w:ind w:left="0" w:leftChars="0" w:firstLine="0" w:firstLineChars="0"/>
        <w:jc w:val="center"/>
        <w:rPr>
          <w:rStyle w:val="10"/>
          <w:rFonts w:hint="eastAsia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学生查看学位专业课（及学位英语）图示</w:t>
      </w:r>
      <w:bookmarkStart w:id="0" w:name="_GoBack"/>
      <w:bookmarkEnd w:id="0"/>
      <w:r>
        <w:rPr>
          <w:rFonts w:hint="eastAsia"/>
          <w:b/>
          <w:bCs/>
          <w:sz w:val="32"/>
          <w:szCs w:val="32"/>
          <w:lang w:val="en-US" w:eastAsia="zh-CN"/>
        </w:rPr>
        <w:t>指南</w:t>
      </w:r>
    </w:p>
    <w:p w14:paraId="7724D1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firstLine="0" w:firstLineChars="0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1.手机端用户</w:t>
      </w:r>
    </w:p>
    <w:p w14:paraId="10FF02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720" w:firstLineChars="300"/>
        <w:jc w:val="both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进入青书学堂app，点击“我的”点击“我的成绩”点击“其他成绩”。</w:t>
      </w:r>
    </w:p>
    <w:p w14:paraId="1C167E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723" w:firstLineChars="300"/>
        <w:textAlignment w:val="auto"/>
        <w:rPr>
          <w:rFonts w:hint="eastAsia" w:ascii="仿宋" w:hAnsi="仿宋" w:eastAsia="仿宋" w:cs="仿宋"/>
          <w:b/>
          <w:bCs/>
          <w:lang w:val="en-US" w:eastAsia="zh-CN"/>
        </w:rPr>
      </w:pPr>
      <w:r>
        <w:rPr>
          <w:rFonts w:hint="eastAsia" w:ascii="仿宋" w:hAnsi="仿宋" w:eastAsia="仿宋" w:cs="仿宋"/>
          <w:b/>
          <w:bCs/>
          <w:lang w:val="en-US" w:eastAsia="zh-CN"/>
        </w:rPr>
        <w:t>可以看到</w:t>
      </w:r>
      <w:r>
        <w:rPr>
          <w:rFonts w:hint="eastAsia" w:ascii="仿宋" w:hAnsi="仿宋" w:eastAsia="仿宋" w:cs="仿宋"/>
          <w:b/>
          <w:bCs/>
          <w:lang w:val="en-US" w:eastAsia="zh-CN"/>
        </w:rPr>
        <w:t>学位专业课成绩（点击学位考试成绩）；</w:t>
      </w:r>
    </w:p>
    <w:p w14:paraId="3E5491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723" w:firstLineChars="300"/>
        <w:textAlignment w:val="auto"/>
        <w:rPr>
          <w:rFonts w:hint="eastAsia" w:ascii="仿宋" w:hAnsi="仿宋" w:eastAsia="仿宋" w:cs="仿宋"/>
          <w:b/>
          <w:bCs/>
          <w:lang w:val="en-US" w:eastAsia="zh-CN"/>
        </w:rPr>
      </w:pPr>
      <w:r>
        <w:rPr>
          <w:rFonts w:hint="eastAsia" w:ascii="仿宋" w:hAnsi="仿宋" w:eastAsia="仿宋" w:cs="仿宋"/>
          <w:b/>
          <w:bCs/>
          <w:lang w:val="en-US" w:eastAsia="zh-CN"/>
        </w:rPr>
        <w:t>可以看到</w:t>
      </w:r>
      <w:r>
        <w:rPr>
          <w:rFonts w:hint="eastAsia" w:ascii="仿宋" w:hAnsi="仿宋" w:eastAsia="仿宋" w:cs="仿宋"/>
          <w:b/>
          <w:bCs/>
          <w:lang w:val="en-US" w:eastAsia="zh-CN"/>
        </w:rPr>
        <w:t>学位英语成绩（点击</w:t>
      </w:r>
      <w:r>
        <w:rPr>
          <w:rFonts w:hint="eastAsia" w:ascii="仿宋" w:hAnsi="仿宋" w:eastAsia="仿宋" w:cs="仿宋"/>
          <w:b/>
          <w:bCs/>
          <w:lang w:val="en-US" w:eastAsia="zh-CN"/>
        </w:rPr>
        <w:t>学位外语成绩）。</w:t>
      </w:r>
    </w:p>
    <w:p w14:paraId="1EBC0448">
      <w:pPr>
        <w:keepNext w:val="0"/>
        <w:keepLines w:val="0"/>
        <w:widowControl/>
        <w:suppressLineNumbers w:val="0"/>
        <w:jc w:val="center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893570" cy="3488055"/>
            <wp:effectExtent l="0" t="0" r="11430" b="444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rcRect t="3371"/>
                    <a:stretch>
                      <a:fillRect/>
                    </a:stretch>
                  </pic:blipFill>
                  <pic:spPr>
                    <a:xfrm>
                      <a:off x="0" y="0"/>
                      <a:ext cx="1893570" cy="34880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   </w:t>
      </w:r>
      <w:r>
        <w:drawing>
          <wp:inline distT="0" distB="0" distL="114300" distR="114300">
            <wp:extent cx="2305685" cy="3128645"/>
            <wp:effectExtent l="0" t="0" r="5715" b="825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05685" cy="312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9D48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firstLine="0" w:firstLineChars="0"/>
        <w:jc w:val="both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2.电脑端用户</w:t>
      </w:r>
    </w:p>
    <w:p w14:paraId="0051CE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720" w:firstLineChars="300"/>
        <w:jc w:val="both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浏览器输入南京邮电大学青书学堂网站</w:t>
      </w:r>
      <w:r>
        <w:rPr>
          <w:rFonts w:hint="eastAsia" w:ascii="仿宋" w:hAnsi="仿宋" w:eastAsia="仿宋" w:cs="仿宋"/>
          <w:b/>
          <w:bCs/>
          <w:lang w:val="en-US" w:eastAsia="zh-CN"/>
        </w:rPr>
        <w:fldChar w:fldCharType="begin"/>
      </w:r>
      <w:r>
        <w:rPr>
          <w:rFonts w:hint="eastAsia" w:ascii="仿宋" w:hAnsi="仿宋" w:eastAsia="仿宋" w:cs="仿宋"/>
          <w:b/>
          <w:bCs/>
          <w:lang w:val="en-US" w:eastAsia="zh-CN"/>
        </w:rPr>
        <w:instrText xml:space="preserve"> HYPERLINK "http://www.qingshuxuetang.com/jskj/Home" </w:instrText>
      </w:r>
      <w:r>
        <w:rPr>
          <w:rFonts w:hint="eastAsia" w:ascii="仿宋" w:hAnsi="仿宋" w:eastAsia="仿宋" w:cs="仿宋"/>
          <w:b/>
          <w:bCs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b/>
          <w:bCs/>
          <w:lang w:val="en-US" w:eastAsia="zh-CN"/>
        </w:rPr>
        <w:t>www.qingshuxuetang.com</w:t>
      </w:r>
      <w:r>
        <w:rPr>
          <w:rFonts w:hint="eastAsia" w:ascii="仿宋" w:hAnsi="仿宋" w:eastAsia="仿宋" w:cs="仿宋"/>
          <w:b/>
          <w:bCs/>
          <w:lang w:val="en-US" w:eastAsia="zh-CN"/>
        </w:rPr>
        <w:fldChar w:fldCharType="end"/>
      </w:r>
      <w:r>
        <w:rPr>
          <w:rFonts w:hint="eastAsia" w:ascii="仿宋" w:hAnsi="仿宋" w:eastAsia="仿宋" w:cs="仿宋"/>
          <w:b/>
          <w:bCs/>
          <w:lang w:val="en-US" w:eastAsia="zh-CN"/>
        </w:rPr>
        <w:t>/njupt</w:t>
      </w:r>
    </w:p>
    <w:p w14:paraId="212269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720" w:firstLineChars="300"/>
        <w:jc w:val="both"/>
        <w:textAlignment w:val="auto"/>
        <w:rPr>
          <w:rFonts w:hint="eastAsia" w:ascii="仿宋" w:hAnsi="仿宋" w:eastAsia="仿宋" w:cs="仿宋"/>
          <w:b w:val="0"/>
          <w:bCs w:val="0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输入账号密码或绑定的手机号</w:t>
      </w:r>
      <w:r>
        <w:rPr>
          <w:rFonts w:hint="eastAsia" w:ascii="仿宋" w:hAnsi="仿宋" w:eastAsia="仿宋" w:cs="仿宋"/>
          <w:b w:val="0"/>
          <w:bCs w:val="0"/>
          <w:lang w:val="en-US" w:eastAsia="zh-CN"/>
        </w:rPr>
        <w:t>，完成</w:t>
      </w:r>
      <w:r>
        <w:rPr>
          <w:rFonts w:hint="default" w:ascii="仿宋" w:hAnsi="仿宋" w:eastAsia="仿宋" w:cs="仿宋"/>
          <w:b w:val="0"/>
          <w:bCs w:val="0"/>
          <w:lang w:val="en-US" w:eastAsia="zh-CN"/>
        </w:rPr>
        <w:t>”</w:t>
      </w:r>
      <w:r>
        <w:rPr>
          <w:rFonts w:hint="eastAsia" w:ascii="仿宋" w:hAnsi="仿宋" w:eastAsia="仿宋" w:cs="仿宋"/>
          <w:b w:val="0"/>
          <w:bCs w:val="0"/>
          <w:lang w:val="en-US" w:eastAsia="zh-CN"/>
        </w:rPr>
        <w:t>登录</w:t>
      </w:r>
      <w:r>
        <w:rPr>
          <w:rFonts w:hint="default" w:ascii="仿宋" w:hAnsi="仿宋" w:eastAsia="仿宋" w:cs="仿宋"/>
          <w:b w:val="0"/>
          <w:bCs w:val="0"/>
          <w:lang w:val="en-US" w:eastAsia="zh-CN"/>
        </w:rPr>
        <w:t>”</w:t>
      </w:r>
      <w:r>
        <w:rPr>
          <w:rFonts w:hint="eastAsia" w:ascii="仿宋" w:hAnsi="仿宋" w:eastAsia="仿宋" w:cs="仿宋"/>
          <w:b w:val="0"/>
          <w:bCs w:val="0"/>
          <w:lang w:val="en-US" w:eastAsia="zh-CN"/>
        </w:rPr>
        <w:t>后点击“成绩”“其他成绩”</w:t>
      </w:r>
    </w:p>
    <w:p w14:paraId="5D4DAC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723" w:firstLineChars="300"/>
        <w:jc w:val="both"/>
        <w:textAlignment w:val="auto"/>
        <w:rPr>
          <w:rFonts w:hint="eastAsia" w:ascii="仿宋" w:hAnsi="仿宋" w:eastAsia="仿宋" w:cs="仿宋"/>
          <w:b/>
          <w:bCs/>
          <w:lang w:val="en-US" w:eastAsia="zh-CN"/>
        </w:rPr>
      </w:pPr>
      <w:r>
        <w:rPr>
          <w:rFonts w:hint="eastAsia" w:ascii="仿宋" w:hAnsi="仿宋" w:eastAsia="仿宋" w:cs="仿宋"/>
          <w:b/>
          <w:bCs/>
          <w:lang w:val="en-US" w:eastAsia="zh-CN"/>
        </w:rPr>
        <w:t>下方可看到学位英语成绩（学位外语成绩下方）；</w:t>
      </w:r>
    </w:p>
    <w:p w14:paraId="65D096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723" w:firstLineChars="300"/>
        <w:textAlignment w:val="auto"/>
        <w:rPr>
          <w:rFonts w:hint="default" w:ascii="仿宋" w:hAnsi="仿宋" w:eastAsia="仿宋" w:cs="仿宋"/>
          <w:b/>
          <w:bCs/>
          <w:lang w:val="en-US" w:eastAsia="zh-CN"/>
        </w:rPr>
      </w:pPr>
      <w:r>
        <w:rPr>
          <w:rFonts w:hint="eastAsia" w:ascii="仿宋" w:hAnsi="仿宋" w:eastAsia="仿宋" w:cs="仿宋"/>
          <w:b/>
          <w:bCs/>
          <w:lang w:val="en-US" w:eastAsia="zh-CN"/>
        </w:rPr>
        <w:t>可看到学位专业课成绩（学位考试成绩下方）；</w:t>
      </w:r>
    </w:p>
    <w:p w14:paraId="50E61C05">
      <w:pPr>
        <w:keepNext w:val="0"/>
        <w:keepLines w:val="0"/>
        <w:widowControl/>
        <w:suppressLineNumbers w:val="0"/>
        <w:ind w:left="0" w:leftChars="0" w:firstLine="0" w:firstLineChars="0"/>
        <w:jc w:val="center"/>
      </w:pPr>
      <w:r>
        <w:drawing>
          <wp:inline distT="0" distB="0" distL="114300" distR="114300">
            <wp:extent cx="5057140" cy="214122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rcRect b="2628"/>
                    <a:stretch>
                      <a:fillRect/>
                    </a:stretch>
                  </pic:blipFill>
                  <pic:spPr>
                    <a:xfrm>
                      <a:off x="0" y="0"/>
                      <a:ext cx="5057140" cy="214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36413F"/>
    <w:rsid w:val="08FF019C"/>
    <w:rsid w:val="09342499"/>
    <w:rsid w:val="0B7D1213"/>
    <w:rsid w:val="0C213C69"/>
    <w:rsid w:val="103E5A9F"/>
    <w:rsid w:val="11A125D1"/>
    <w:rsid w:val="138163C4"/>
    <w:rsid w:val="16E807B1"/>
    <w:rsid w:val="172608EB"/>
    <w:rsid w:val="187922AF"/>
    <w:rsid w:val="1B9A5C3B"/>
    <w:rsid w:val="1C3E5FE2"/>
    <w:rsid w:val="1FA37097"/>
    <w:rsid w:val="211B2B83"/>
    <w:rsid w:val="217F36E0"/>
    <w:rsid w:val="23F91223"/>
    <w:rsid w:val="32711933"/>
    <w:rsid w:val="37172F11"/>
    <w:rsid w:val="3AC0779C"/>
    <w:rsid w:val="3CBF25B4"/>
    <w:rsid w:val="3DFF6660"/>
    <w:rsid w:val="42542D8A"/>
    <w:rsid w:val="474D3D0E"/>
    <w:rsid w:val="4E3E6126"/>
    <w:rsid w:val="594661BA"/>
    <w:rsid w:val="5A2055DD"/>
    <w:rsid w:val="5B893662"/>
    <w:rsid w:val="5F1A2F60"/>
    <w:rsid w:val="63AE3C76"/>
    <w:rsid w:val="70EE24AC"/>
    <w:rsid w:val="72305520"/>
    <w:rsid w:val="74CF151E"/>
    <w:rsid w:val="757854DE"/>
    <w:rsid w:val="79037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964" w:firstLineChars="200"/>
      <w:jc w:val="both"/>
    </w:pPr>
    <w:rPr>
      <w:rFonts w:asciiTheme="minorAscii" w:hAnsiTheme="minorAscii" w:eastAsiaTheme="minorEastAsia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tabs>
        <w:tab w:val="left" w:pos="153"/>
      </w:tabs>
      <w:ind w:firstLine="0" w:firstLineChars="0"/>
      <w:outlineLvl w:val="0"/>
    </w:pPr>
    <w:rPr>
      <w:rFonts w:ascii="微软雅黑" w:hAnsi="微软雅黑" w:eastAsia="宋体" w:cs="微软雅黑"/>
      <w:b/>
      <w:bCs/>
      <w:spacing w:val="-10"/>
    </w:rPr>
  </w:style>
  <w:style w:type="paragraph" w:styleId="3">
    <w:name w:val="heading 2"/>
    <w:basedOn w:val="1"/>
    <w:next w:val="1"/>
    <w:link w:val="8"/>
    <w:semiHidden/>
    <w:unhideWhenUsed/>
    <w:qFormat/>
    <w:uiPriority w:val="0"/>
    <w:pPr>
      <w:spacing w:line="360" w:lineRule="auto"/>
      <w:jc w:val="left"/>
      <w:outlineLvl w:val="1"/>
    </w:pPr>
    <w:rPr>
      <w:rFonts w:ascii="宋体" w:hAnsi="宋体" w:eastAsia="宋体" w:cs="宋体"/>
      <w:b/>
      <w:bCs/>
      <w:kern w:val="0"/>
      <w:sz w:val="28"/>
      <w:lang w:bidi="ar"/>
    </w:rPr>
  </w:style>
  <w:style w:type="paragraph" w:styleId="4">
    <w:name w:val="heading 3"/>
    <w:basedOn w:val="1"/>
    <w:next w:val="1"/>
    <w:link w:val="9"/>
    <w:autoRedefine/>
    <w:semiHidden/>
    <w:unhideWhenUsed/>
    <w:qFormat/>
    <w:uiPriority w:val="0"/>
    <w:pPr>
      <w:spacing w:before="0" w:beforeAutospacing="0" w:after="0" w:afterAutospacing="0"/>
      <w:ind w:leftChars="200"/>
      <w:jc w:val="left"/>
      <w:outlineLvl w:val="2"/>
    </w:pPr>
    <w:rPr>
      <w:rFonts w:hint="eastAsia" w:ascii="宋体" w:hAnsi="宋体" w:eastAsia="宋体" w:cs="宋体"/>
      <w:b/>
      <w:bCs/>
      <w:kern w:val="0"/>
      <w:sz w:val="28"/>
      <w:szCs w:val="27"/>
      <w:lang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1"/>
    <w:basedOn w:val="1"/>
    <w:next w:val="1"/>
    <w:qFormat/>
    <w:uiPriority w:val="0"/>
    <w:pPr>
      <w:spacing w:line="480" w:lineRule="auto"/>
      <w:ind w:firstLine="0" w:firstLineChars="0"/>
    </w:pPr>
    <w:rPr>
      <w:rFonts w:eastAsia="微软雅黑" w:asciiTheme="minorAscii" w:hAnsiTheme="minorAscii"/>
      <w:sz w:val="32"/>
    </w:rPr>
  </w:style>
  <w:style w:type="character" w:customStyle="1" w:styleId="8">
    <w:name w:val="标题 2 Char"/>
    <w:link w:val="3"/>
    <w:qFormat/>
    <w:uiPriority w:val="0"/>
    <w:rPr>
      <w:rFonts w:hint="eastAsia" w:ascii="宋体" w:hAnsi="宋体" w:eastAsia="宋体" w:cs="宋体"/>
      <w:b/>
      <w:bCs/>
      <w:kern w:val="0"/>
      <w:sz w:val="24"/>
      <w:szCs w:val="36"/>
      <w:lang w:bidi="ar"/>
    </w:rPr>
  </w:style>
  <w:style w:type="character" w:customStyle="1" w:styleId="9">
    <w:name w:val="标题 3 Char"/>
    <w:link w:val="4"/>
    <w:qFormat/>
    <w:uiPriority w:val="0"/>
    <w:rPr>
      <w:rFonts w:hint="eastAsia" w:ascii="宋体" w:hAnsi="宋体" w:eastAsia="宋体" w:cs="宋体"/>
      <w:b/>
      <w:bCs/>
      <w:kern w:val="0"/>
      <w:sz w:val="28"/>
      <w:szCs w:val="27"/>
      <w:lang w:bidi="ar"/>
    </w:rPr>
  </w:style>
  <w:style w:type="character" w:customStyle="1" w:styleId="10">
    <w:name w:val="标题 1 Char"/>
    <w:link w:val="2"/>
    <w:uiPriority w:val="0"/>
    <w:rPr>
      <w:rFonts w:ascii="微软雅黑" w:hAnsi="微软雅黑" w:eastAsia="宋体" w:cs="微软雅黑"/>
      <w:b/>
      <w:bCs/>
      <w:spacing w:val="-1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160</Words>
  <Characters>191</Characters>
  <Lines>0</Lines>
  <Paragraphs>0</Paragraphs>
  <TotalTime>11</TotalTime>
  <ScaleCrop>false</ScaleCrop>
  <LinksUpToDate>false</LinksUpToDate>
  <CharactersWithSpaces>194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2023-09-25T14:54:00Z</dcterms:created>
  <dc:creator>王if</dc:creator>
  <cp:lastModifiedBy>domo</cp:lastModifiedBy>
  <dcterms:modified xsi:type="dcterms:W3CDTF">2024-11-22T08:06:25Z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B26B57B255224E999F63BBBC46F36976_12</vt:lpwstr>
  </property>
</Properties>
</file>